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85.0" w:type="dxa"/>
        <w:jc w:val="left"/>
        <w:tblInd w:w="0.0" w:type="dxa"/>
        <w:tblLayout w:type="fixed"/>
        <w:tblLook w:val="0000"/>
      </w:tblPr>
      <w:tblGrid>
        <w:gridCol w:w="4501"/>
        <w:gridCol w:w="992"/>
        <w:gridCol w:w="4392"/>
        <w:tblGridChange w:id="0">
          <w:tblGrid>
            <w:gridCol w:w="4501"/>
            <w:gridCol w:w="992"/>
            <w:gridCol w:w="4392"/>
          </w:tblGrid>
        </w:tblGridChange>
      </w:tblGrid>
      <w:tr>
        <w:tc>
          <w:tcP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«Согласовано»</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Заместитель директора по УВР        МБОУ Плешаковской ООШ</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w:t>
              <w:tab/>
              <w:t xml:space="preserve">   /О.М. Плютина/</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«Утверждаю»</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 МБОУ Плешаковской ООШ</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w:t>
              <w:tab/>
              <w:t xml:space="preserve">____ /А.В. Чеботарева/</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№__ от «___» ____2017г.</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Рабочая учебная программа</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учебному предмету</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«Химия»</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обучающихся 9 класса</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МБОУ Плешаковской ООШ</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Каменского района Ростовской области</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2017-2018 учебный год</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Составитель:</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  Плютина О.М..</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высшая квалификационная  категория</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Рассмотрено на заседании педсовета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протокол № ___ от _________2017 г.</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114300" distR="114300">
            <wp:extent cx="6584950" cy="930148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584950" cy="930148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2.Пояснительная записка</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разработана на основе и в соответствии с утверждённым производственным календарём. Программа рассчитана  на 65 часов.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Нормативно-правовая база:</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"Об образовании в Российской Федерации" от 29.12.2012 №273-ФЗ.</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Учебный план МБОУ  Плешаковской ООШ Каменского района, Ростовской области на 2017-2018 учебный год</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426"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Авторская программа  по химии О.С. Габриелян, А.В. Купцова «Программа основного общего образования по химии 8-9 классы» М.Дрофа 2013 год.</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4.Положение о рабочей программе учебных предметов, курсов МБОУ  Плешаковской ООШ Каменского района, Ростовской области.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5.Для реализации программы используется учебник для общеобразовательных  организаций: учебник: Габриелян, О.С. Химия.9  класс: М.:Дрофа,2016. – 286,[2]с.: ил.</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Рабочая программа разработана на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65часов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год из расчета 2 часа в неделю,</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их них плановых контрольных  работ –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практических работ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двухчасовой программе работы «Ионные реакции» и «Условия протекания химических реакций между растворами электролитов до конца» не проводятся).</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Основными целями обучения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химии в основной школе являются:</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br w:type="textWrapping"/>
        <w:t xml:space="preserve">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br w:type="textWrapping"/>
        <w:t xml:space="preserve">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Задачами изучения учебного предмета «Химия»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9 классе являются:</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формирование системы химических знаний как компонента естественнонаучной картины мира;</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развивающие: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воспитательные: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Программой предусмотрено проведение: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контрольных работ – 4,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практических работ – 6 часов.</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реализации программы – один учебный год.</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3.Планируемые результаты обучения</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 результате изучения химии ученик должен </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знать</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химическую символику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знаки химических элементов, формулы химических веществ и уравнения химических реакций;</w:t>
      </w:r>
    </w:p>
    <w:p w:rsidR="00000000" w:rsidDel="00000000" w:rsidP="00000000" w:rsidRDefault="00000000" w:rsidRPr="00000000" w14:paraId="0000005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важнейшие химические понятия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основные законы химии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сохранения массы веществ, постоянства состава, периодический закон;</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уметь</w:t>
      </w:r>
      <w:r w:rsidDel="00000000" w:rsidR="00000000" w:rsidRPr="00000000">
        <w:rPr>
          <w:rtl w:val="0"/>
        </w:rPr>
      </w:r>
    </w:p>
    <w:p w:rsidR="00000000" w:rsidDel="00000000" w:rsidP="00000000" w:rsidRDefault="00000000" w:rsidRPr="00000000" w14:paraId="0000005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называть: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знаки химических элементов, соединения изученных классов, типы химических реакций;</w:t>
      </w:r>
    </w:p>
    <w:p w:rsidR="00000000" w:rsidDel="00000000" w:rsidP="00000000" w:rsidRDefault="00000000" w:rsidRPr="00000000" w14:paraId="0000005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объяснять: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000000" w:rsidDel="00000000" w:rsidP="00000000" w:rsidRDefault="00000000" w:rsidRPr="00000000" w14:paraId="0000005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характеризовать: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000000" w:rsidDel="00000000" w:rsidP="00000000" w:rsidRDefault="00000000" w:rsidRPr="00000000" w14:paraId="0000005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определять: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000000" w:rsidDel="00000000" w:rsidP="00000000" w:rsidRDefault="00000000" w:rsidRPr="00000000" w14:paraId="0000005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составлять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обращаться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химической посудой и лабораторным оборудованием;</w:t>
      </w:r>
    </w:p>
    <w:p w:rsidR="00000000" w:rsidDel="00000000" w:rsidP="00000000" w:rsidRDefault="00000000" w:rsidRPr="00000000" w14:paraId="0000005F">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распознавать опытным путем: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кислород, водород, углекислый газ, аммиак; растворы кислот и щелочей, хлорид-, сульфат-, карбонат-ионы, ионы аммония;</w:t>
      </w:r>
    </w:p>
    <w:p w:rsidR="00000000" w:rsidDel="00000000" w:rsidP="00000000" w:rsidRDefault="00000000" w:rsidRPr="00000000" w14:paraId="0000006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вычислять: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использовать приобретенные знания и умения в практической деятельности и повседневной жизни для:</w:t>
      </w:r>
      <w:r w:rsidDel="00000000" w:rsidR="00000000" w:rsidRPr="00000000">
        <w:rPr>
          <w:rtl w:val="0"/>
        </w:rPr>
      </w:r>
    </w:p>
    <w:p w:rsidR="00000000" w:rsidDel="00000000" w:rsidP="00000000" w:rsidRDefault="00000000" w:rsidRPr="00000000" w14:paraId="0000006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безопасного обращения с веществами и материалами;</w:t>
      </w:r>
    </w:p>
    <w:p w:rsidR="00000000" w:rsidDel="00000000" w:rsidP="00000000" w:rsidRDefault="00000000" w:rsidRPr="00000000" w14:paraId="0000006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4"/>
          <w:tab w:val="left" w:pos="567"/>
        </w:tabs>
        <w:spacing w:after="120" w:before="0" w:line="240" w:lineRule="auto"/>
        <w:ind w:left="0" w:right="0" w:firstLine="284"/>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экологически грамотного поведения в окружающей среде, школьной лаборатории и в быту.</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Конкретные требования к уровню подготовки выпускников основной школы определены для каждой темы.</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Повторение основных вопросов курса 8 класса и введение в курс 9 класса</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Знать: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периодический закон;</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важнейшие химические понятия: электролитическая диссоциация, окислитель и восстановитель, окисление и восстановление, амфотерность.</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Уметь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объяснять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физический смысл атомного (порядкового) номера химического элемента, номеров группы и периода, к которым элемент принадлежит в периодической системе Д. И. Менделеева;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объяснять закономерности изменения свойств элементов в пределах малых периодов и главных подгрупп;</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объяснять сущность реакций ионного обмена;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характеризовать химические свойства основных классов неорганических веществ;</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определять возможность протекания реакций ионного обмена;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составлять уравнения химических реакций.</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4.Основное содержание курса</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 Общая характеристика химических элементов и химических реакций.  Периодический закон и Периодическая система </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химических элементов Д. И. Менделеева  (10 ч)</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Лабораторные опыты.</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 Металлы  (18 ч)</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характеристика щелочных металлов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характеристика элементов главной подгруппы II группы.</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Алюминий.</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Железо.</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атома, физические и химические свойства простого вещества. Генетические ряды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Важнейшие соли железа. Значение железа и его соединений для природы и народного хозяйства.</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Демонстрации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Лабораторные опыты.</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необходимость использования наблюдения или эксперимента.</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3. Неметаллы  (25 ч)</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характеристика неметаллов: положение в Периодической системе химических элементов Д. И. Менделеева,особенности строения атомов, электроотрицательность (ЭО) какмера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Водород.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Вода.</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характеристика галогенов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атомов. Простые вещества и основные соединения галогенов, их свойства.</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Краткие сведения о хлоре, броме, фторе и йоде. Применение галогенов и их соединений в народном хозяйстве.</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Сера.</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Азот.</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Азотная кислота, ее свойства и применение. Нитраты и нитриты, проблема их содержания в сельскохозяйственной продукции. Азотные удобрения.</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Фосфор.</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Углерод.</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Кремний.</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Демонстрации.</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Лабораторные опыты.</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Разложение гидрокарбоната натрия. 41. Получение кремневой  кислоты и изучение ее свойств.</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4. Практикум 2. Свойства соединений неметаллов (3 ч)</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Решение экспериментальных задач по теме «Подгруппа галогенов». 2. Решение экспериментальных задач по теме«Подгруппа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Предметные результаты обучения</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Учащийся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должен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уметь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обращаться с лабораторным оборудованием и нагревательными приборами в соответствии с правилами техники безопасности;</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наблюдать за свойствами неметаллов и их соединений и явлениями, происходящими с ними;</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описывать химический эксперимент с помощью естественного (русского или родного) языка и языка химии;</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делать выводы по результатам проведенного эксперимента.</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Метапредметные результаты обучения</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Учащийся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должен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уметь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исходя из учебной задачи, необходимость использования наблюдения или эксперимента.</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5. Обобщение знаний по химии за курс основной школы. Подготовка </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 государственной итоговой аттестации (ГИА)  (9 ч)</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5.Календарно-тематический план</w:t>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6"/>
        <w:gridCol w:w="3303"/>
        <w:gridCol w:w="1708"/>
        <w:gridCol w:w="1966"/>
        <w:gridCol w:w="1961"/>
        <w:tblGridChange w:id="0">
          <w:tblGrid>
            <w:gridCol w:w="916"/>
            <w:gridCol w:w="3303"/>
            <w:gridCol w:w="1708"/>
            <w:gridCol w:w="1966"/>
            <w:gridCol w:w="1961"/>
          </w:tblGrid>
        </w:tblGridChange>
      </w:tblGrid>
      <w:tr>
        <w:tc>
          <w:tcPr>
            <w:vAlign w:val="top"/>
          </w:tcPr>
          <w:p w:rsidR="00000000" w:rsidDel="00000000" w:rsidP="00000000" w:rsidRDefault="00000000" w:rsidRPr="00000000" w14:paraId="000000BE">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главы</w:t>
            </w:r>
          </w:p>
        </w:tc>
        <w:tc>
          <w:tcPr>
            <w:vAlign w:val="top"/>
          </w:tcPr>
          <w:p w:rsidR="00000000" w:rsidDel="00000000" w:rsidP="00000000" w:rsidRDefault="00000000" w:rsidRPr="00000000" w14:paraId="000000BF">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главы</w:t>
            </w:r>
          </w:p>
        </w:tc>
        <w:tc>
          <w:tcPr>
            <w:vAlign w:val="top"/>
          </w:tcPr>
          <w:p w:rsidR="00000000" w:rsidDel="00000000" w:rsidP="00000000" w:rsidRDefault="00000000" w:rsidRPr="00000000" w14:paraId="000000C0">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часов</w:t>
            </w:r>
          </w:p>
        </w:tc>
        <w:tc>
          <w:tcPr>
            <w:vAlign w:val="top"/>
          </w:tcPr>
          <w:p w:rsidR="00000000" w:rsidDel="00000000" w:rsidP="00000000" w:rsidRDefault="00000000" w:rsidRPr="00000000" w14:paraId="000000C1">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Практические работы</w:t>
            </w:r>
          </w:p>
        </w:tc>
        <w:tc>
          <w:tcPr>
            <w:vAlign w:val="top"/>
          </w:tcPr>
          <w:p w:rsidR="00000000" w:rsidDel="00000000" w:rsidP="00000000" w:rsidRDefault="00000000" w:rsidRPr="00000000" w14:paraId="000000C2">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Контрольные работы</w:t>
            </w:r>
          </w:p>
        </w:tc>
      </w:tr>
      <w:tr>
        <w:tc>
          <w:tcPr>
            <w:vAlign w:val="top"/>
          </w:tcPr>
          <w:p w:rsidR="00000000" w:rsidDel="00000000" w:rsidP="00000000" w:rsidRDefault="00000000" w:rsidRPr="00000000" w14:paraId="000000C3">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vAlign w:val="top"/>
          </w:tcPr>
          <w:p w:rsidR="00000000" w:rsidDel="00000000" w:rsidP="00000000" w:rsidRDefault="00000000" w:rsidRPr="00000000" w14:paraId="000000C5">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Align w:val="top"/>
          </w:tcPr>
          <w:p w:rsidR="00000000" w:rsidDel="00000000" w:rsidP="00000000" w:rsidRDefault="00000000" w:rsidRPr="00000000" w14:paraId="000000C6">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7">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c>
          <w:tcPr>
            <w:vAlign w:val="top"/>
          </w:tcPr>
          <w:p w:rsidR="00000000" w:rsidDel="00000000" w:rsidP="00000000" w:rsidRDefault="00000000" w:rsidRPr="00000000" w14:paraId="000000C8">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C9">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Металлы</w:t>
            </w:r>
          </w:p>
        </w:tc>
        <w:tc>
          <w:tcPr>
            <w:vAlign w:val="top"/>
          </w:tcPr>
          <w:p w:rsidR="00000000" w:rsidDel="00000000" w:rsidP="00000000" w:rsidRDefault="00000000" w:rsidRPr="00000000" w14:paraId="000000CA">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vAlign w:val="top"/>
          </w:tcPr>
          <w:p w:rsidR="00000000" w:rsidDel="00000000" w:rsidP="00000000" w:rsidRDefault="00000000" w:rsidRPr="00000000" w14:paraId="000000CB">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0CC">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c>
          <w:tcPr>
            <w:vAlign w:val="top"/>
          </w:tcPr>
          <w:p w:rsidR="00000000" w:rsidDel="00000000" w:rsidP="00000000" w:rsidRDefault="00000000" w:rsidRPr="00000000" w14:paraId="000000CD">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0CE">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Неметаллы</w:t>
            </w:r>
          </w:p>
        </w:tc>
        <w:tc>
          <w:tcPr>
            <w:vAlign w:val="top"/>
          </w:tcPr>
          <w:p w:rsidR="00000000" w:rsidDel="00000000" w:rsidP="00000000" w:rsidRDefault="00000000" w:rsidRPr="00000000" w14:paraId="000000CF">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vAlign w:val="top"/>
          </w:tcPr>
          <w:p w:rsidR="00000000" w:rsidDel="00000000" w:rsidP="00000000" w:rsidRDefault="00000000" w:rsidRPr="00000000" w14:paraId="000000D0">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vAlign w:val="top"/>
          </w:tcPr>
          <w:p w:rsidR="00000000" w:rsidDel="00000000" w:rsidP="00000000" w:rsidRDefault="00000000" w:rsidRPr="00000000" w14:paraId="000000D1">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c>
          <w:tcPr>
            <w:vAlign w:val="top"/>
          </w:tcPr>
          <w:p w:rsidR="00000000" w:rsidDel="00000000" w:rsidP="00000000" w:rsidRDefault="00000000" w:rsidRPr="00000000" w14:paraId="000000D2">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D3">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знаний по химии за курс основной школы. Подготовка к ГИА.</w:t>
            </w:r>
          </w:p>
        </w:tc>
        <w:tc>
          <w:tcPr>
            <w:vAlign w:val="top"/>
          </w:tcPr>
          <w:p w:rsidR="00000000" w:rsidDel="00000000" w:rsidP="00000000" w:rsidRDefault="00000000" w:rsidRPr="00000000" w14:paraId="000000D4">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D5">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c>
          <w:tcPr>
            <w:vAlign w:val="top"/>
          </w:tcPr>
          <w:p w:rsidR="00000000" w:rsidDel="00000000" w:rsidP="00000000" w:rsidRDefault="00000000" w:rsidRPr="00000000" w14:paraId="000000D7">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w:t>
            </w:r>
          </w:p>
        </w:tc>
        <w:tc>
          <w:tcPr>
            <w:vAlign w:val="top"/>
          </w:tcPr>
          <w:p w:rsidR="00000000" w:rsidDel="00000000" w:rsidP="00000000" w:rsidRDefault="00000000" w:rsidRPr="00000000" w14:paraId="000000D9">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vAlign w:val="top"/>
          </w:tcPr>
          <w:p w:rsidR="00000000" w:rsidDel="00000000" w:rsidP="00000000" w:rsidRDefault="00000000" w:rsidRPr="00000000" w14:paraId="000000DA">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DB">
            <w:pPr>
              <w:keepNext w:val="1"/>
              <w:keepLines w:val="1"/>
              <w:widowControl w:val="0"/>
              <w:pBdr>
                <w:top w:space="0" w:sz="0" w:val="nil"/>
                <w:left w:space="0" w:sz="0" w:val="nil"/>
                <w:bottom w:space="0" w:sz="0" w:val="nil"/>
                <w:right w:space="0" w:sz="0" w:val="nil"/>
                <w:between w:space="0" w:sz="0" w:val="nil"/>
              </w:pBdr>
              <w:shd w:fill="auto" w:val="clear"/>
              <w:spacing w:after="246"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tl w:val="0"/>
        </w:rPr>
      </w:r>
    </w:p>
    <w:tbl>
      <w:tblPr>
        <w:tblStyle w:val="Table3"/>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4"/>
        <w:gridCol w:w="4797"/>
        <w:gridCol w:w="116"/>
        <w:gridCol w:w="20"/>
        <w:gridCol w:w="563"/>
        <w:gridCol w:w="156"/>
        <w:gridCol w:w="1133"/>
        <w:gridCol w:w="992"/>
        <w:gridCol w:w="1416"/>
        <w:tblGridChange w:id="0">
          <w:tblGrid>
            <w:gridCol w:w="554"/>
            <w:gridCol w:w="4797"/>
            <w:gridCol w:w="116"/>
            <w:gridCol w:w="20"/>
            <w:gridCol w:w="563"/>
            <w:gridCol w:w="156"/>
            <w:gridCol w:w="1133"/>
            <w:gridCol w:w="992"/>
            <w:gridCol w:w="1416"/>
          </w:tblGrid>
        </w:tblGridChange>
      </w:tblGrid>
      <w:tr>
        <w:trPr>
          <w:trHeight w:val="480" w:hRule="atLeast"/>
        </w:trPr>
        <w:tc>
          <w:tcPr>
            <w:vMerge w:val="restart"/>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r w:rsidDel="00000000" w:rsidR="00000000" w:rsidRPr="00000000">
              <w:rPr>
                <w:rtl w:val="0"/>
              </w:rPr>
            </w:r>
          </w:p>
        </w:tc>
        <w:tc>
          <w:tcPr>
            <w:vMerge w:val="restart"/>
            <w:tcBorders>
              <w:right w:color="000000" w:space="0" w:sz="4" w:val="single"/>
            </w:tcBorders>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и тип урока</w:t>
            </w:r>
            <w:r w:rsidDel="00000000" w:rsidR="00000000" w:rsidRPr="00000000">
              <w:rPr>
                <w:rtl w:val="0"/>
              </w:rPr>
            </w:r>
          </w:p>
        </w:tc>
        <w:tc>
          <w:tcPr>
            <w:gridSpan w:val="4"/>
            <w:vMerge w:val="restart"/>
            <w:tcBorders>
              <w:left w:color="000000" w:space="0" w:sz="4" w:val="single"/>
            </w:tcBorders>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К-во часов</w:t>
            </w:r>
            <w:r w:rsidDel="00000000" w:rsidR="00000000" w:rsidRPr="00000000">
              <w:rPr>
                <w:rtl w:val="0"/>
              </w:rPr>
            </w:r>
          </w:p>
        </w:tc>
        <w:tc>
          <w:tcPr>
            <w:gridSpan w:val="2"/>
            <w:tcBorders>
              <w:bottom w:color="000000" w:space="0" w:sz="4" w:val="single"/>
              <w:right w:color="000000" w:space="0" w:sz="4" w:val="single"/>
            </w:tcBorders>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w:t>
            </w:r>
            <w:r w:rsidDel="00000000" w:rsidR="00000000" w:rsidRPr="00000000">
              <w:rPr>
                <w:rtl w:val="0"/>
              </w:rPr>
            </w:r>
          </w:p>
        </w:tc>
        <w:tc>
          <w:tcPr>
            <w:vMerge w:val="restart"/>
            <w:tcBorders>
              <w:left w:color="000000" w:space="0" w:sz="4" w:val="single"/>
            </w:tcBorders>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Причина </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корректировки</w:t>
            </w:r>
            <w:r w:rsidDel="00000000" w:rsidR="00000000" w:rsidRPr="00000000">
              <w:rPr>
                <w:rtl w:val="0"/>
              </w:rPr>
            </w:r>
          </w:p>
        </w:tc>
      </w:tr>
      <w:tr>
        <w:trPr>
          <w:trHeight w:val="400" w:hRule="atLeast"/>
        </w:trPr>
        <w:tc>
          <w:tcPr>
            <w:vMerge w:val="continue"/>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right w:color="000000" w:space="0" w:sz="4" w:val="single"/>
            </w:tcBorders>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left w:color="000000" w:space="0" w:sz="4" w:val="single"/>
            </w:tcBorders>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right w:color="000000" w:space="0" w:sz="4" w:val="single"/>
            </w:tcBorders>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w:t>
            </w:r>
            <w:r w:rsidDel="00000000" w:rsidR="00000000" w:rsidRPr="00000000">
              <w:rPr>
                <w:rtl w:val="0"/>
              </w:rPr>
            </w:r>
          </w:p>
        </w:tc>
        <w:tc>
          <w:tcPr>
            <w:tcBorders>
              <w:top w:color="000000" w:space="0" w:sz="4" w:val="single"/>
              <w:right w:color="000000" w:space="0" w:sz="4" w:val="single"/>
            </w:tcBorders>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w:t>
            </w:r>
            <w:r w:rsidDel="00000000" w:rsidR="00000000" w:rsidRPr="00000000">
              <w:rPr>
                <w:rtl w:val="0"/>
              </w:rPr>
            </w:r>
          </w:p>
        </w:tc>
        <w:tc>
          <w:tcPr>
            <w:vMerge w:val="continue"/>
            <w:tcBorders>
              <w:left w:color="000000" w:space="0" w:sz="4" w:val="single"/>
            </w:tcBorders>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9"/>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 (10ч.)</w:t>
            </w:r>
            <w:r w:rsidDel="00000000" w:rsidR="00000000" w:rsidRPr="00000000">
              <w:rPr>
                <w:rtl w:val="0"/>
              </w:rPr>
            </w:r>
          </w:p>
        </w:tc>
      </w:tr>
      <w:tr>
        <w:tc>
          <w:tcP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3"/>
            <w:tcBorders>
              <w:right w:color="000000" w:space="0" w:sz="4" w:val="single"/>
            </w:tcBorders>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химического элемента на основании его положения в Периодической системе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И. Менделеева </w:t>
            </w:r>
          </w:p>
        </w:tc>
        <w:tc>
          <w:tcPr>
            <w:gridSpan w:val="2"/>
            <w:tcBorders>
              <w:left w:color="000000" w:space="0" w:sz="4" w:val="single"/>
            </w:tcBorders>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04,09</w:t>
            </w:r>
          </w:p>
        </w:tc>
        <w:tc>
          <w:tcPr>
            <w:tcBorders>
              <w:right w:color="000000" w:space="0" w:sz="4" w:val="single"/>
            </w:tcBorders>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3"/>
            <w:tcBorders>
              <w:right w:color="000000" w:space="0" w:sz="4" w:val="single"/>
            </w:tcBorders>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Свойства оксидов, кислот, оснований и солей в свете теории электролитической диссоциации и окисления-восстановления</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06,09</w:t>
            </w:r>
          </w:p>
        </w:tc>
        <w:tc>
          <w:tcPr>
            <w:tcBorders>
              <w:right w:color="000000" w:space="0" w:sz="4" w:val="single"/>
            </w:tcBorders>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gridSpan w:val="3"/>
            <w:tcBorders>
              <w:right w:color="000000" w:space="0" w:sz="4" w:val="single"/>
            </w:tcBorders>
            <w:vAlign w:val="top"/>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Амфотерные оксиды и гидроксиды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11.09</w:t>
            </w:r>
          </w:p>
        </w:tc>
        <w:tc>
          <w:tcPr>
            <w:tcBorders>
              <w:right w:color="000000" w:space="0" w:sz="4" w:val="single"/>
            </w:tcBorders>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100" w:hRule="atLeast"/>
        </w:trPr>
        <w:tc>
          <w:tcP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3"/>
            <w:tcBorders>
              <w:right w:color="000000" w:space="0" w:sz="4" w:val="single"/>
            </w:tcBorders>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Периодический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и Периодическая система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И. Менделеева в свете учения о строении атома</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13.09</w:t>
            </w:r>
          </w:p>
        </w:tc>
        <w:tc>
          <w:tcPr>
            <w:tcBorders>
              <w:right w:color="000000" w:space="0" w:sz="4" w:val="single"/>
            </w:tcBorders>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3"/>
            <w:tcBorders>
              <w:right w:color="000000" w:space="0" w:sz="4" w:val="single"/>
            </w:tcBorders>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Химическая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живой и неживой природы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18.09</w:t>
            </w:r>
          </w:p>
        </w:tc>
        <w:tc>
          <w:tcPr>
            <w:tcBorders>
              <w:right w:color="000000" w:space="0" w:sz="4" w:val="single"/>
            </w:tcBorders>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gridSpan w:val="3"/>
            <w:tcBorders>
              <w:right w:color="000000" w:space="0" w:sz="4" w:val="single"/>
            </w:tcBorders>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химических реакций по различным основаниям </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w:t>
            </w:r>
          </w:p>
        </w:tc>
        <w:tc>
          <w:tcPr>
            <w:tcBorders>
              <w:right w:color="000000" w:space="0" w:sz="4" w:val="single"/>
            </w:tcBorders>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3"/>
            <w:tcBorders>
              <w:right w:color="000000" w:space="0" w:sz="4" w:val="single"/>
            </w:tcBorders>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о скорости</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химической реакции</w:t>
            </w:r>
          </w:p>
        </w:tc>
        <w:tc>
          <w:tcPr>
            <w:gridSpan w:val="2"/>
            <w:tcBorders>
              <w:left w:color="000000" w:space="0" w:sz="4" w:val="single"/>
            </w:tcBorders>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25.09</w:t>
            </w:r>
          </w:p>
        </w:tc>
        <w:tc>
          <w:tcPr>
            <w:tcBorders>
              <w:right w:color="000000" w:space="0" w:sz="4" w:val="single"/>
            </w:tcBorders>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3"/>
            <w:tcBorders>
              <w:right w:color="000000" w:space="0" w:sz="4" w:val="single"/>
            </w:tcBorders>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Катализаторы</w:t>
            </w:r>
          </w:p>
        </w:tc>
        <w:tc>
          <w:tcPr>
            <w:gridSpan w:val="2"/>
            <w:tcBorders>
              <w:left w:color="000000" w:space="0" w:sz="4" w:val="single"/>
            </w:tcBorders>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27.09</w:t>
            </w:r>
          </w:p>
        </w:tc>
        <w:tc>
          <w:tcPr>
            <w:tcBorders>
              <w:right w:color="000000" w:space="0" w:sz="4" w:val="single"/>
            </w:tcBorders>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gridSpan w:val="3"/>
            <w:tcBorders>
              <w:right w:color="000000" w:space="0" w:sz="4" w:val="single"/>
            </w:tcBorders>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и систематизация знаний по теме «Введение»</w:t>
            </w:r>
          </w:p>
        </w:tc>
        <w:tc>
          <w:tcPr>
            <w:gridSpan w:val="2"/>
            <w:tcBorders>
              <w:left w:color="000000" w:space="0" w:sz="4" w:val="single"/>
            </w:tcBorders>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02.10</w:t>
            </w:r>
          </w:p>
        </w:tc>
        <w:tc>
          <w:tcPr>
            <w:tcBorders>
              <w:right w:color="000000" w:space="0" w:sz="4" w:val="single"/>
            </w:tcBorders>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3"/>
            <w:tcBorders>
              <w:right w:color="000000" w:space="0" w:sz="4" w:val="single"/>
            </w:tcBorders>
            <w:vAlign w:val="top"/>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Контрольная работа№1</w:t>
            </w: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теме  «Введение»</w:t>
            </w:r>
          </w:p>
        </w:tc>
        <w:tc>
          <w:tcPr>
            <w:gridSpan w:val="2"/>
            <w:tcBorders>
              <w:left w:color="000000" w:space="0" w:sz="4" w:val="single"/>
            </w:tcBorders>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04.10</w:t>
            </w:r>
          </w:p>
        </w:tc>
        <w:tc>
          <w:tcPr>
            <w:tcBorders>
              <w:right w:color="000000" w:space="0" w:sz="4" w:val="single"/>
            </w:tcBorders>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gridSpan w:val="8"/>
            <w:tcBorders>
              <w:right w:color="000000" w:space="0" w:sz="4" w:val="single"/>
            </w:tcBorders>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Металлы</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gridSpan w:val="3"/>
            <w:tcBorders>
              <w:right w:color="000000" w:space="0" w:sz="4" w:val="single"/>
            </w:tcBorders>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Положение </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элементов-металлов в Периодической системе</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И. Менделеева и особенности строения их </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атомов. Физические </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свойства металлов. Сплавы </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09.10</w:t>
            </w:r>
          </w:p>
        </w:tc>
        <w:tc>
          <w:tcPr>
            <w:tcBorders>
              <w:right w:color="000000" w:space="0" w:sz="4" w:val="single"/>
            </w:tcBorders>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60" w:hRule="atLeast"/>
        </w:trPr>
        <w:tc>
          <w:tcPr>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gridSpan w:val="3"/>
            <w:tcBorders>
              <w:right w:color="000000" w:space="0" w:sz="4" w:val="single"/>
            </w:tcBorders>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Химические свойства металлов</w:t>
            </w:r>
          </w:p>
        </w:tc>
        <w:tc>
          <w:tcPr>
            <w:gridSpan w:val="2"/>
            <w:tcBorders>
              <w:left w:color="000000" w:space="0" w:sz="4" w:val="single"/>
            </w:tcBorders>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11.10</w:t>
            </w:r>
          </w:p>
        </w:tc>
        <w:tc>
          <w:tcPr>
            <w:tcBorders>
              <w:right w:color="000000" w:space="0" w:sz="4" w:val="single"/>
            </w:tcBorders>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gridSpan w:val="3"/>
            <w:tcBorders>
              <w:right w:color="000000" w:space="0" w:sz="4" w:val="single"/>
            </w:tcBorders>
            <w:vAlign w:val="top"/>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Металлы в природе. Общие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способы их </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получения</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w:t>
            </w:r>
          </w:p>
        </w:tc>
        <w:tc>
          <w:tcPr>
            <w:tcBorders>
              <w:right w:color="000000" w:space="0" w:sz="4" w:val="single"/>
            </w:tcBorders>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gridSpan w:val="3"/>
            <w:tcBorders>
              <w:right w:color="000000" w:space="0" w:sz="4" w:val="single"/>
            </w:tcBorders>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расчетных задач с понятием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массовая доля выхода продукта</w:t>
            </w: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18.10</w:t>
            </w:r>
          </w:p>
        </w:tc>
        <w:tc>
          <w:tcPr>
            <w:tcBorders>
              <w:right w:color="000000" w:space="0" w:sz="4" w:val="single"/>
            </w:tcBorders>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3"/>
            <w:tcBorders>
              <w:right w:color="000000" w:space="0" w:sz="4" w:val="single"/>
            </w:tcBorders>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о коррозии металлов</w:t>
            </w:r>
          </w:p>
        </w:tc>
        <w:tc>
          <w:tcPr>
            <w:gridSpan w:val="2"/>
            <w:tcBorders>
              <w:left w:color="000000" w:space="0" w:sz="4" w:val="single"/>
            </w:tcBorders>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23.10</w:t>
            </w:r>
          </w:p>
        </w:tc>
        <w:tc>
          <w:tcPr>
            <w:tcBorders>
              <w:right w:color="000000" w:space="0" w:sz="4" w:val="single"/>
            </w:tcBorders>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gridSpan w:val="3"/>
            <w:tcBorders>
              <w:right w:color="000000" w:space="0" w:sz="4" w:val="single"/>
            </w:tcBorders>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Щелочные металлы: общая характеристика</w:t>
            </w:r>
          </w:p>
        </w:tc>
        <w:tc>
          <w:tcPr>
            <w:gridSpan w:val="2"/>
            <w:tcBorders>
              <w:left w:color="000000" w:space="0" w:sz="4" w:val="single"/>
            </w:tcBorders>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25.10</w:t>
            </w:r>
          </w:p>
        </w:tc>
        <w:tc>
          <w:tcPr>
            <w:tcBorders>
              <w:right w:color="000000" w:space="0" w:sz="4" w:val="single"/>
            </w:tcBorders>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gridSpan w:val="3"/>
            <w:tcBorders>
              <w:right w:color="000000" w:space="0" w:sz="4" w:val="single"/>
            </w:tcBorders>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Соединения щелочных металлов</w:t>
            </w:r>
          </w:p>
        </w:tc>
        <w:tc>
          <w:tcPr>
            <w:gridSpan w:val="2"/>
            <w:tcBorders>
              <w:left w:color="000000" w:space="0" w:sz="4" w:val="single"/>
            </w:tcBorders>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08.11</w:t>
            </w:r>
          </w:p>
        </w:tc>
        <w:tc>
          <w:tcPr>
            <w:tcBorders>
              <w:bottom w:color="000000" w:space="0" w:sz="4" w:val="single"/>
              <w:right w:color="000000" w:space="0" w:sz="4" w:val="single"/>
            </w:tcBorders>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gridSpan w:val="3"/>
            <w:tcBorders>
              <w:right w:color="000000" w:space="0" w:sz="4" w:val="single"/>
            </w:tcBorders>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Щелочноземельные металлы: общая характеристика</w:t>
            </w:r>
          </w:p>
        </w:tc>
        <w:tc>
          <w:tcPr>
            <w:gridSpan w:val="2"/>
            <w:tcBorders>
              <w:left w:color="000000" w:space="0" w:sz="4" w:val="single"/>
            </w:tcBorders>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13.11</w:t>
            </w:r>
          </w:p>
        </w:tc>
        <w:tc>
          <w:tcPr>
            <w:tcBorders>
              <w:right w:color="000000" w:space="0" w:sz="4" w:val="single"/>
            </w:tcBorders>
            <w:vAlign w:val="top"/>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gridSpan w:val="3"/>
            <w:tcBorders>
              <w:right w:color="000000" w:space="0" w:sz="4" w:val="single"/>
            </w:tcBorders>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Соединения щелочноземельных металлов</w:t>
            </w:r>
          </w:p>
        </w:tc>
        <w:tc>
          <w:tcPr>
            <w:gridSpan w:val="2"/>
            <w:tcBorders>
              <w:left w:color="000000" w:space="0" w:sz="4" w:val="single"/>
            </w:tcBorders>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w:t>
            </w:r>
          </w:p>
        </w:tc>
        <w:tc>
          <w:tcPr>
            <w:tcBorders>
              <w:right w:color="000000" w:space="0" w:sz="4" w:val="single"/>
            </w:tcBorders>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gridSpan w:val="3"/>
            <w:tcBorders>
              <w:right w:color="000000" w:space="0" w:sz="4" w:val="single"/>
            </w:tcBorders>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Алюминий – переходный элемент. Физические и химические свойства алюминия. Получение и применение алюминия</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w:t>
            </w:r>
          </w:p>
        </w:tc>
        <w:tc>
          <w:tcPr>
            <w:tcBorders>
              <w:top w:color="000000" w:space="0" w:sz="4" w:val="single"/>
              <w:right w:color="000000" w:space="0" w:sz="4" w:val="single"/>
            </w:tcBorders>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gridSpan w:val="3"/>
            <w:tcBorders>
              <w:right w:color="000000" w:space="0" w:sz="4" w:val="single"/>
            </w:tcBorders>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Соединения алюминия — </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оксид и гидроксид, их амфотерный характер.</w:t>
            </w:r>
          </w:p>
        </w:tc>
        <w:tc>
          <w:tcPr>
            <w:gridSpan w:val="2"/>
            <w:tcBorders>
              <w:left w:color="000000" w:space="0" w:sz="4" w:val="single"/>
            </w:tcBorders>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22.11</w:t>
            </w:r>
          </w:p>
        </w:tc>
        <w:tc>
          <w:tcPr>
            <w:tcBorders>
              <w:right w:color="000000" w:space="0" w:sz="4" w:val="single"/>
            </w:tcBorders>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gridSpan w:val="3"/>
            <w:tcBorders>
              <w:right w:color="000000" w:space="0" w:sz="4" w:val="single"/>
            </w:tcBorders>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Практическая работа №1</w:t>
            </w: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цепочки химических превращений</w:t>
            </w:r>
          </w:p>
        </w:tc>
        <w:tc>
          <w:tcPr>
            <w:gridSpan w:val="2"/>
            <w:tcBorders>
              <w:left w:color="000000" w:space="0" w:sz="4" w:val="single"/>
            </w:tcBorders>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27.11</w:t>
            </w:r>
          </w:p>
        </w:tc>
        <w:tc>
          <w:tcPr>
            <w:tcBorders>
              <w:right w:color="000000" w:space="0" w:sz="4" w:val="single"/>
            </w:tcBorders>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gridSpan w:val="3"/>
            <w:tcBorders>
              <w:right w:color="000000" w:space="0" w:sz="4" w:val="single"/>
            </w:tcBorders>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Железо – элемент VIIIгруппы побочной подгруппы. Физические и химические свойства железа. Нахождение в природе.</w:t>
            </w:r>
          </w:p>
        </w:tc>
        <w:tc>
          <w:tcPr>
            <w:gridSpan w:val="2"/>
            <w:tcBorders>
              <w:left w:color="000000" w:space="0" w:sz="4" w:val="single"/>
            </w:tcBorders>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29.11</w:t>
            </w:r>
          </w:p>
        </w:tc>
        <w:tc>
          <w:tcPr>
            <w:tcBorders>
              <w:right w:color="000000" w:space="0" w:sz="4" w:val="single"/>
            </w:tcBorders>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gridSpan w:val="3"/>
            <w:tcBorders>
              <w:right w:color="000000" w:space="0" w:sz="4" w:val="single"/>
            </w:tcBorders>
            <w:vAlign w:val="top"/>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Соединения железа +2,+3 их качественное определение. Генетические ряды   Fe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Fe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2"/>
            <w:tcBorders>
              <w:left w:color="000000" w:space="0" w:sz="4" w:val="single"/>
            </w:tcBorders>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04.12</w:t>
            </w:r>
          </w:p>
        </w:tc>
        <w:tc>
          <w:tcPr>
            <w:tcBorders>
              <w:right w:color="000000" w:space="0" w:sz="4" w:val="single"/>
            </w:tcBorders>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gridSpan w:val="3"/>
            <w:tcBorders>
              <w:right w:color="000000" w:space="0" w:sz="4" w:val="single"/>
            </w:tcBorders>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Практическая работа №2</w:t>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и свойства соединений металлов</w:t>
            </w:r>
          </w:p>
        </w:tc>
        <w:tc>
          <w:tcPr>
            <w:gridSpan w:val="2"/>
            <w:tcBorders>
              <w:left w:color="000000" w:space="0" w:sz="4" w:val="single"/>
            </w:tcBorders>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06.12</w:t>
            </w:r>
          </w:p>
        </w:tc>
        <w:tc>
          <w:tcPr>
            <w:tcBorders>
              <w:right w:color="000000" w:space="0" w:sz="4" w:val="single"/>
            </w:tcBorders>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gridSpan w:val="3"/>
            <w:tcBorders>
              <w:right w:color="000000" w:space="0" w:sz="4" w:val="single"/>
            </w:tcBorders>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Практическая работа №3</w:t>
            </w: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экспериментальных </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 на распознавание и получение соединений металлов </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tcBorders>
              <w:right w:color="000000" w:space="0" w:sz="4" w:val="single"/>
            </w:tcBorders>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gridSpan w:val="3"/>
            <w:tcBorders>
              <w:right w:color="000000" w:space="0" w:sz="4" w:val="single"/>
            </w:tcBorders>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знаний по теме «Металлы»</w:t>
            </w:r>
          </w:p>
        </w:tc>
        <w:tc>
          <w:tcPr>
            <w:gridSpan w:val="2"/>
            <w:tcBorders>
              <w:left w:color="000000" w:space="0" w:sz="4" w:val="single"/>
            </w:tcBorders>
            <w:vAlign w:val="top"/>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13.12</w:t>
            </w:r>
          </w:p>
        </w:tc>
        <w:tc>
          <w:tcPr>
            <w:tcBorders>
              <w:right w:color="000000" w:space="0" w:sz="4" w:val="single"/>
            </w:tcBorders>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gridSpan w:val="3"/>
            <w:tcBorders>
              <w:right w:color="000000" w:space="0" w:sz="4" w:val="single"/>
            </w:tcBorders>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Контрольная работа №2</w:t>
            </w: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теме «Металлы» </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18.12</w:t>
            </w:r>
          </w:p>
        </w:tc>
        <w:tc>
          <w:tcPr>
            <w:tcBorders>
              <w:right w:color="000000" w:space="0" w:sz="4" w:val="single"/>
            </w:tcBorders>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gridSpan w:val="9"/>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Неметаллы</w:t>
            </w:r>
            <w:r w:rsidDel="00000000" w:rsidR="00000000" w:rsidRPr="00000000">
              <w:rPr>
                <w:rtl w:val="0"/>
              </w:rPr>
            </w:r>
          </w:p>
        </w:tc>
      </w:tr>
      <w:tr>
        <w:tc>
          <w:tcPr>
            <w:vAlign w:val="top"/>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gridSpan w:val="3"/>
            <w:tcBorders>
              <w:right w:color="000000" w:space="0" w:sz="4" w:val="single"/>
            </w:tcBorders>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характеристика неметаллов </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w:t>
            </w:r>
          </w:p>
        </w:tc>
        <w:tc>
          <w:tcPr>
            <w:tcBorders>
              <w:right w:color="000000" w:space="0" w:sz="4" w:val="single"/>
            </w:tcBorders>
            <w:vAlign w:val="top"/>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gridSpan w:val="3"/>
            <w:tcBorders>
              <w:right w:color="000000" w:space="0" w:sz="4" w:val="single"/>
            </w:tcBorders>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химические свойства </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неметаллов. </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Неметаллы в природе и способы их получения</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25.12</w:t>
            </w:r>
          </w:p>
        </w:tc>
        <w:tc>
          <w:tcPr>
            <w:tcBorders>
              <w:right w:color="000000" w:space="0" w:sz="4" w:val="single"/>
            </w:tcBorders>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gridSpan w:val="3"/>
            <w:tcBorders>
              <w:right w:color="000000" w:space="0" w:sz="4" w:val="single"/>
            </w:tcBorders>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Водород</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27.12</w:t>
            </w:r>
          </w:p>
        </w:tc>
        <w:tc>
          <w:tcPr>
            <w:tcBorders>
              <w:right w:color="000000" w:space="0" w:sz="4" w:val="single"/>
            </w:tcBorders>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gridSpan w:val="3"/>
            <w:tcBorders>
              <w:right w:color="000000" w:space="0" w:sz="4" w:val="single"/>
            </w:tcBorders>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Вода</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15.01</w:t>
            </w:r>
          </w:p>
        </w:tc>
        <w:tc>
          <w:tcPr>
            <w:tcBorders>
              <w:right w:color="000000" w:space="0" w:sz="4" w:val="single"/>
            </w:tcBorders>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gridSpan w:val="3"/>
            <w:tcBorders>
              <w:right w:color="000000" w:space="0" w:sz="4" w:val="single"/>
            </w:tcBorders>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Галогены: общая характеристика</w:t>
            </w:r>
          </w:p>
        </w:tc>
        <w:tc>
          <w:tcPr>
            <w:gridSpan w:val="2"/>
            <w:tcBorders>
              <w:left w:color="000000" w:space="0" w:sz="4" w:val="single"/>
            </w:tcBorders>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17.01</w:t>
            </w:r>
          </w:p>
        </w:tc>
        <w:tc>
          <w:tcPr>
            <w:tcBorders>
              <w:right w:color="000000" w:space="0" w:sz="4" w:val="single"/>
            </w:tcBorders>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gridSpan w:val="3"/>
            <w:tcBorders>
              <w:right w:color="000000" w:space="0" w:sz="4" w:val="single"/>
            </w:tcBorders>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Соединения галогенов</w:t>
            </w:r>
          </w:p>
        </w:tc>
        <w:tc>
          <w:tcPr>
            <w:gridSpan w:val="2"/>
            <w:tcBorders>
              <w:left w:color="000000" w:space="0" w:sz="4" w:val="single"/>
            </w:tcBorders>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22.01</w:t>
            </w:r>
          </w:p>
        </w:tc>
        <w:tc>
          <w:tcPr>
            <w:tcBorders>
              <w:right w:color="000000" w:space="0" w:sz="4" w:val="single"/>
            </w:tcBorders>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gridSpan w:val="3"/>
            <w:tcBorders>
              <w:right w:color="000000" w:space="0" w:sz="4" w:val="single"/>
            </w:tcBorders>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Практическая работа №4</w:t>
            </w: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экспериментальных задач по теме «Подгруппа галогенов»</w:t>
            </w:r>
          </w:p>
        </w:tc>
        <w:tc>
          <w:tcPr>
            <w:gridSpan w:val="2"/>
            <w:tcBorders>
              <w:left w:color="000000" w:space="0" w:sz="4" w:val="single"/>
            </w:tcBorders>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24.01</w:t>
            </w:r>
          </w:p>
        </w:tc>
        <w:tc>
          <w:tcPr>
            <w:tcBorders>
              <w:right w:color="000000" w:space="0" w:sz="4" w:val="single"/>
            </w:tcBorders>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tc>
        <w:tc>
          <w:tcPr>
            <w:gridSpan w:val="3"/>
            <w:tcBorders>
              <w:right w:color="000000" w:space="0" w:sz="4" w:val="single"/>
            </w:tcBorders>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Кислород</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29.01</w:t>
            </w:r>
          </w:p>
        </w:tc>
        <w:tc>
          <w:tcPr>
            <w:tcBorders>
              <w:right w:color="000000" w:space="0" w:sz="4" w:val="single"/>
            </w:tcBorders>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tc>
        <w:tc>
          <w:tcPr>
            <w:gridSpan w:val="3"/>
            <w:tcBorders>
              <w:right w:color="000000" w:space="0" w:sz="4" w:val="single"/>
            </w:tcBorders>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Сера, ее физические и химические свойства </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31.01</w:t>
            </w:r>
          </w:p>
        </w:tc>
        <w:tc>
          <w:tcPr>
            <w:tcBorders>
              <w:bottom w:color="000000" w:space="0" w:sz="4" w:val="single"/>
              <w:right w:color="000000" w:space="0" w:sz="4" w:val="single"/>
            </w:tcBorders>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p>
        </w:tc>
        <w:tc>
          <w:tcPr>
            <w:gridSpan w:val="3"/>
            <w:tcBorders>
              <w:right w:color="000000" w:space="0" w:sz="4" w:val="single"/>
            </w:tcBorders>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Соединения серы</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05.02</w:t>
            </w:r>
          </w:p>
        </w:tc>
        <w:tc>
          <w:tcPr>
            <w:tcBorders>
              <w:right w:color="000000" w:space="0" w:sz="4" w:val="single"/>
            </w:tcBorders>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c>
          <w:tcPr>
            <w:gridSpan w:val="3"/>
            <w:tcBorders>
              <w:right w:color="000000" w:space="0" w:sz="4" w:val="single"/>
            </w:tcBorders>
            <w:vAlign w:val="top"/>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Серная кислота  как электролит и ее соли</w:t>
            </w:r>
          </w:p>
        </w:tc>
        <w:tc>
          <w:tcPr>
            <w:gridSpan w:val="2"/>
            <w:tcBorders>
              <w:left w:color="000000" w:space="0" w:sz="4" w:val="single"/>
            </w:tcBorders>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07.02</w:t>
            </w:r>
          </w:p>
        </w:tc>
        <w:tc>
          <w:tcPr>
            <w:tcBorders>
              <w:right w:color="000000" w:space="0" w:sz="4" w:val="single"/>
            </w:tcBorders>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900" w:hRule="atLeast"/>
        </w:trPr>
        <w:tc>
          <w:tcPr>
            <w:vAlign w:val="top"/>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c>
          <w:tcPr>
            <w:gridSpan w:val="3"/>
            <w:tcBorders>
              <w:right w:color="000000" w:space="0" w:sz="4" w:val="single"/>
            </w:tcBorders>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Серная кислота  как окислитель.  Получение и </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серной кислоты </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12.02</w:t>
            </w:r>
          </w:p>
        </w:tc>
        <w:tc>
          <w:tcPr>
            <w:tcBorders>
              <w:right w:color="000000" w:space="0" w:sz="4" w:val="single"/>
            </w:tcBorders>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gridSpan w:val="3"/>
            <w:tcBorders>
              <w:right w:color="000000" w:space="0" w:sz="4" w:val="single"/>
            </w:tcBorders>
            <w:vAlign w:val="top"/>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Практическая работа №5</w:t>
            </w: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экспериментальных задач по  теме «Подгруппа кислорода»</w:t>
            </w:r>
          </w:p>
        </w:tc>
        <w:tc>
          <w:tcPr>
            <w:gridSpan w:val="2"/>
            <w:tcBorders>
              <w:left w:color="000000" w:space="0" w:sz="4" w:val="single"/>
            </w:tcBorders>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14.02</w:t>
            </w:r>
          </w:p>
        </w:tc>
        <w:tc>
          <w:tcPr>
            <w:tcBorders>
              <w:right w:color="000000" w:space="0" w:sz="4" w:val="single"/>
            </w:tcBorders>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gridSpan w:val="3"/>
            <w:tcBorders>
              <w:right w:color="000000" w:space="0" w:sz="4" w:val="single"/>
            </w:tcBorders>
            <w:vAlign w:val="top"/>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Азот и его свойства</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19.02</w:t>
            </w:r>
          </w:p>
        </w:tc>
        <w:tc>
          <w:tcPr>
            <w:tcBorders>
              <w:right w:color="000000" w:space="0" w:sz="4" w:val="single"/>
            </w:tcBorders>
            <w:vAlign w:val="top"/>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gridSpan w:val="3"/>
            <w:tcBorders>
              <w:right w:color="000000" w:space="0" w:sz="4" w:val="single"/>
            </w:tcBorders>
            <w:vAlign w:val="top"/>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Аммиак и его соединения. Соли аммония</w:t>
            </w:r>
          </w:p>
        </w:tc>
        <w:tc>
          <w:tcPr>
            <w:gridSpan w:val="2"/>
            <w:tcBorders>
              <w:left w:color="000000" w:space="0" w:sz="4" w:val="single"/>
            </w:tcBorders>
            <w:vAlign w:val="top"/>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21.02</w:t>
            </w:r>
          </w:p>
        </w:tc>
        <w:tc>
          <w:tcPr>
            <w:tcBorders>
              <w:right w:color="000000" w:space="0" w:sz="4" w:val="single"/>
            </w:tcBorders>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c>
          <w:tcPr>
            <w:gridSpan w:val="3"/>
            <w:tcBorders>
              <w:right w:color="000000" w:space="0" w:sz="4" w:val="single"/>
            </w:tcBorders>
            <w:vAlign w:val="top"/>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Оксиды азота</w:t>
            </w:r>
          </w:p>
        </w:tc>
        <w:tc>
          <w:tcPr>
            <w:gridSpan w:val="2"/>
            <w:tcBorders>
              <w:left w:color="000000" w:space="0" w:sz="4" w:val="single"/>
            </w:tcBorders>
            <w:vAlign w:val="top"/>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26.02</w:t>
            </w:r>
          </w:p>
        </w:tc>
        <w:tc>
          <w:tcPr>
            <w:tcBorders>
              <w:right w:color="000000" w:space="0" w:sz="4" w:val="single"/>
            </w:tcBorders>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tc>
        <w:tc>
          <w:tcPr>
            <w:gridSpan w:val="3"/>
            <w:tcBorders>
              <w:right w:color="000000" w:space="0" w:sz="4" w:val="single"/>
            </w:tcBorders>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Азотная кислота как электролит, её применение</w:t>
            </w:r>
          </w:p>
        </w:tc>
        <w:tc>
          <w:tcPr>
            <w:gridSpan w:val="2"/>
            <w:tcBorders>
              <w:left w:color="000000" w:space="0" w:sz="4" w:val="single"/>
            </w:tcBorders>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28.02</w:t>
            </w:r>
          </w:p>
        </w:tc>
        <w:tc>
          <w:tcPr>
            <w:tcBorders>
              <w:right w:color="000000" w:space="0" w:sz="4" w:val="single"/>
            </w:tcBorders>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gridSpan w:val="3"/>
            <w:tcBorders>
              <w:right w:color="000000" w:space="0" w:sz="4" w:val="single"/>
            </w:tcBorders>
            <w:vAlign w:val="top"/>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Азотная кислота как окислитель, её получение</w:t>
            </w:r>
          </w:p>
        </w:tc>
        <w:tc>
          <w:tcPr>
            <w:gridSpan w:val="2"/>
            <w:tcBorders>
              <w:left w:color="000000" w:space="0" w:sz="4" w:val="single"/>
            </w:tcBorders>
            <w:vAlign w:val="top"/>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05.03</w:t>
            </w:r>
          </w:p>
        </w:tc>
        <w:tc>
          <w:tcPr>
            <w:tcBorders>
              <w:right w:color="000000" w:space="0" w:sz="4" w:val="single"/>
            </w:tcBorders>
            <w:vAlign w:val="top"/>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c>
          <w:tcPr>
            <w:gridSpan w:val="3"/>
            <w:tcBorders>
              <w:right w:color="000000" w:space="0" w:sz="4" w:val="single"/>
            </w:tcBorders>
            <w:vAlign w:val="top"/>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Фосфор. Соединения фосфора. Понятие о фосфорных удобрениях</w:t>
            </w:r>
          </w:p>
        </w:tc>
        <w:tc>
          <w:tcPr>
            <w:gridSpan w:val="2"/>
            <w:tcBorders>
              <w:left w:color="000000" w:space="0" w:sz="4" w:val="single"/>
            </w:tcBorders>
            <w:vAlign w:val="top"/>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07.03</w:t>
            </w:r>
          </w:p>
        </w:tc>
        <w:tc>
          <w:tcPr>
            <w:tcBorders>
              <w:right w:color="000000" w:space="0" w:sz="4" w:val="single"/>
            </w:tcBorders>
            <w:vAlign w:val="top"/>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c>
          <w:tcPr>
            <w:gridSpan w:val="3"/>
            <w:tcBorders>
              <w:right w:color="000000" w:space="0" w:sz="4" w:val="single"/>
            </w:tcBorders>
            <w:vAlign w:val="top"/>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Углерод</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12.03</w:t>
            </w:r>
          </w:p>
        </w:tc>
        <w:tc>
          <w:tcPr>
            <w:tcBorders>
              <w:right w:color="000000" w:space="0" w:sz="4" w:val="single"/>
            </w:tcBorders>
            <w:vAlign w:val="top"/>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tc>
        <w:tc>
          <w:tcPr>
            <w:gridSpan w:val="3"/>
            <w:tcBorders>
              <w:right w:color="000000" w:space="0" w:sz="4" w:val="single"/>
            </w:tcBorders>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Оксиды углерода</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14.03</w:t>
            </w:r>
          </w:p>
        </w:tc>
        <w:tc>
          <w:tcPr>
            <w:tcBorders>
              <w:right w:color="000000" w:space="0" w:sz="4" w:val="single"/>
            </w:tcBorders>
            <w:vAlign w:val="top"/>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gridSpan w:val="3"/>
            <w:tcBorders>
              <w:right w:color="000000" w:space="0" w:sz="4" w:val="single"/>
            </w:tcBorders>
            <w:vAlign w:val="top"/>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Угольная кислота и её соли.</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Жесткость воды и способы её устранения</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19.03</w:t>
            </w:r>
          </w:p>
        </w:tc>
        <w:tc>
          <w:tcPr>
            <w:tcBorders>
              <w:right w:color="000000" w:space="0" w:sz="4" w:val="single"/>
            </w:tcBorders>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c>
          <w:tcPr>
            <w:gridSpan w:val="3"/>
            <w:tcBorders>
              <w:right w:color="000000" w:space="0" w:sz="4" w:val="single"/>
            </w:tcBorders>
            <w:vAlign w:val="top"/>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Кремний</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21.03</w:t>
            </w:r>
          </w:p>
        </w:tc>
        <w:tc>
          <w:tcPr>
            <w:tcBorders>
              <w:bottom w:color="000000" w:space="0" w:sz="4" w:val="single"/>
            </w:tcBorders>
            <w:vAlign w:val="top"/>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560" w:hRule="atLeast"/>
        </w:trPr>
        <w:tc>
          <w:tcPr>
            <w:vAlign w:val="top"/>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c>
          <w:tcPr>
            <w:gridSpan w:val="3"/>
            <w:tcBorders>
              <w:right w:color="000000" w:space="0" w:sz="4" w:val="single"/>
            </w:tcBorders>
            <w:vAlign w:val="top"/>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Соединения кремния</w:t>
            </w:r>
          </w:p>
        </w:tc>
        <w:tc>
          <w:tcPr>
            <w:gridSpan w:val="2"/>
            <w:tcBorders>
              <w:left w:color="000000" w:space="0" w:sz="4" w:val="single"/>
            </w:tcBorders>
            <w:vAlign w:val="top"/>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02.04</w:t>
            </w:r>
          </w:p>
        </w:tc>
        <w:tc>
          <w:tcPr>
            <w:tcBorders>
              <w:top w:color="000000" w:space="0" w:sz="4" w:val="single"/>
              <w:right w:color="000000" w:space="0" w:sz="4" w:val="single"/>
            </w:tcBorders>
            <w:vAlign w:val="top"/>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c>
          <w:tcPr>
            <w:gridSpan w:val="3"/>
            <w:tcBorders>
              <w:right w:color="000000" w:space="0" w:sz="4" w:val="single"/>
            </w:tcBorders>
            <w:vAlign w:val="top"/>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Силикатная промышленность</w:t>
            </w:r>
          </w:p>
        </w:tc>
        <w:tc>
          <w:tcPr>
            <w:gridSpan w:val="2"/>
            <w:tcBorders>
              <w:left w:color="000000" w:space="0" w:sz="4" w:val="single"/>
            </w:tcBorders>
            <w:vAlign w:val="top"/>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04.04</w:t>
            </w:r>
          </w:p>
        </w:tc>
        <w:tc>
          <w:tcPr>
            <w:tcBorders>
              <w:right w:color="000000" w:space="0" w:sz="4" w:val="single"/>
            </w:tcBorders>
            <w:vAlign w:val="top"/>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c>
          <w:tcPr>
            <w:gridSpan w:val="3"/>
            <w:tcBorders>
              <w:right w:color="000000" w:space="0" w:sz="4" w:val="single"/>
            </w:tcBorders>
            <w:vAlign w:val="top"/>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Практическая работа №6</w:t>
            </w: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Получение, собирание и распознавание газов</w:t>
            </w:r>
          </w:p>
        </w:tc>
        <w:tc>
          <w:tcPr>
            <w:gridSpan w:val="2"/>
            <w:tcBorders>
              <w:left w:color="000000" w:space="0" w:sz="4" w:val="single"/>
            </w:tcBorders>
            <w:vAlign w:val="top"/>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09.04</w:t>
            </w:r>
          </w:p>
        </w:tc>
        <w:tc>
          <w:tcPr>
            <w:tcBorders>
              <w:right w:color="000000" w:space="0" w:sz="4" w:val="single"/>
            </w:tcBorders>
            <w:vAlign w:val="top"/>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w:t>
            </w:r>
          </w:p>
        </w:tc>
        <w:tc>
          <w:tcPr>
            <w:gridSpan w:val="3"/>
            <w:tcBorders>
              <w:right w:color="000000" w:space="0" w:sz="4" w:val="single"/>
            </w:tcBorders>
            <w:vAlign w:val="top"/>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по теме «Неметаллы»</w:t>
            </w:r>
          </w:p>
        </w:tc>
        <w:tc>
          <w:tcPr>
            <w:gridSpan w:val="2"/>
            <w:tcBorders>
              <w:left w:color="000000" w:space="0" w:sz="4" w:val="single"/>
            </w:tcBorders>
            <w:vAlign w:val="top"/>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11.04</w:t>
            </w:r>
          </w:p>
        </w:tc>
        <w:tc>
          <w:tcPr>
            <w:tcBorders>
              <w:right w:color="000000" w:space="0" w:sz="4" w:val="single"/>
            </w:tcBorders>
            <w:vAlign w:val="top"/>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c>
          <w:tcPr>
            <w:gridSpan w:val="3"/>
            <w:tcBorders>
              <w:right w:color="000000" w:space="0" w:sz="4" w:val="single"/>
            </w:tcBorders>
            <w:vAlign w:val="top"/>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Контрольная работа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 теме «Неметаллы»</w:t>
            </w:r>
          </w:p>
        </w:tc>
        <w:tc>
          <w:tcPr>
            <w:gridSpan w:val="2"/>
            <w:tcBorders>
              <w:left w:color="000000" w:space="0" w:sz="4" w:val="single"/>
            </w:tcBorders>
            <w:vAlign w:val="top"/>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16.04</w:t>
            </w:r>
          </w:p>
        </w:tc>
        <w:tc>
          <w:tcPr>
            <w:tcBorders>
              <w:right w:color="000000" w:space="0" w:sz="4" w:val="single"/>
            </w:tcBorders>
            <w:vAlign w:val="top"/>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gridSpan w:val="8"/>
            <w:tcBorders>
              <w:right w:color="000000" w:space="0" w:sz="4" w:val="single"/>
            </w:tcBorders>
            <w:vAlign w:val="top"/>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Обобщение знаний по химии за курс основной школы. </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w:t>
            </w:r>
          </w:p>
        </w:tc>
        <w:tc>
          <w:tcPr>
            <w:gridSpan w:val="2"/>
            <w:tcBorders>
              <w:right w:color="000000" w:space="0" w:sz="4" w:val="single"/>
            </w:tcBorders>
            <w:vAlign w:val="top"/>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Периодический закон и Периодическая система </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И. Менделеева в свете теории строения  атома</w:t>
            </w:r>
          </w:p>
        </w:tc>
        <w:tc>
          <w:tcPr>
            <w:gridSpan w:val="2"/>
            <w:tcBorders>
              <w:left w:color="000000" w:space="0" w:sz="4" w:val="single"/>
            </w:tcBorders>
            <w:vAlign w:val="top"/>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18.04</w:t>
            </w:r>
          </w:p>
        </w:tc>
        <w:tc>
          <w:tcPr>
            <w:tcBorders>
              <w:right w:color="000000" w:space="0" w:sz="4" w:val="single"/>
            </w:tcBorders>
            <w:vAlign w:val="top"/>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tc>
        <w:tc>
          <w:tcPr>
            <w:gridSpan w:val="2"/>
            <w:tcBorders>
              <w:right w:color="000000" w:space="0" w:sz="4" w:val="single"/>
            </w:tcBorders>
            <w:vAlign w:val="top"/>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Закономерности </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свойств элементов и их соединений в периодах и группах в свете представлений о строении атомов элементов. Значение Периодического </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закона</w:t>
            </w:r>
          </w:p>
        </w:tc>
        <w:tc>
          <w:tcPr>
            <w:gridSpan w:val="2"/>
            <w:tcBorders>
              <w:left w:color="000000" w:space="0" w:sz="4" w:val="single"/>
            </w:tcBorders>
            <w:vAlign w:val="top"/>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23.04</w:t>
            </w:r>
          </w:p>
        </w:tc>
        <w:tc>
          <w:tcPr>
            <w:tcBorders>
              <w:right w:color="000000" w:space="0" w:sz="4" w:val="single"/>
            </w:tcBorders>
            <w:vAlign w:val="top"/>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c>
          <w:tcPr>
            <w:gridSpan w:val="2"/>
            <w:tcBorders>
              <w:right w:color="000000" w:space="0" w:sz="4" w:val="single"/>
            </w:tcBorders>
            <w:vAlign w:val="top"/>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химических связей и типы кристаллических решеток. </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Взаимосвязь </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строения и </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 веществ </w:t>
            </w:r>
          </w:p>
        </w:tc>
        <w:tc>
          <w:tcPr>
            <w:gridSpan w:val="2"/>
            <w:tcBorders>
              <w:left w:color="000000" w:space="0" w:sz="4" w:val="single"/>
            </w:tcBorders>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25.04</w:t>
            </w:r>
          </w:p>
        </w:tc>
        <w:tc>
          <w:tcPr>
            <w:tcBorders>
              <w:right w:color="000000" w:space="0" w:sz="4" w:val="single"/>
            </w:tcBorders>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gridSpan w:val="2"/>
            <w:tcBorders>
              <w:right w:color="000000" w:space="0" w:sz="4" w:val="single"/>
            </w:tcBorders>
            <w:vAlign w:val="top"/>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w:t>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химических реакций по различным признакам.</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30.04</w:t>
            </w:r>
          </w:p>
        </w:tc>
        <w:tc>
          <w:tcPr>
            <w:tcBorders>
              <w:right w:color="000000" w:space="0" w:sz="4" w:val="single"/>
            </w:tcBorders>
            <w:vAlign w:val="top"/>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c>
          <w:tcPr>
            <w:gridSpan w:val="2"/>
            <w:tcBorders>
              <w:right w:color="000000" w:space="0" w:sz="4" w:val="single"/>
            </w:tcBorders>
            <w:vAlign w:val="top"/>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 контрольная работа</w:t>
            </w:r>
          </w:p>
        </w:tc>
        <w:tc>
          <w:tcPr>
            <w:gridSpan w:val="2"/>
            <w:tcBorders>
              <w:left w:color="000000" w:space="0" w:sz="4" w:val="single"/>
            </w:tcBorders>
            <w:vAlign w:val="top"/>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gridSpan w:val="2"/>
            <w:vAlign w:val="top"/>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07.05</w:t>
            </w:r>
          </w:p>
        </w:tc>
        <w:tc>
          <w:tcPr>
            <w:tcBorders>
              <w:right w:color="000000" w:space="0" w:sz="4" w:val="single"/>
            </w:tcBorders>
            <w:vAlign w:val="top"/>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gridSpan w:val="2"/>
            <w:tcBorders>
              <w:right w:color="000000" w:space="0" w:sz="4" w:val="single"/>
            </w:tcBorders>
            <w:vAlign w:val="top"/>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w:t>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неорганических веществ </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14.05</w:t>
            </w:r>
          </w:p>
        </w:tc>
        <w:tc>
          <w:tcPr>
            <w:tcBorders>
              <w:right w:color="000000" w:space="0" w:sz="4" w:val="single"/>
            </w:tcBorders>
            <w:vAlign w:val="top"/>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gridSpan w:val="2"/>
            <w:tcBorders>
              <w:right w:color="000000" w:space="0" w:sz="4" w:val="single"/>
            </w:tcBorders>
            <w:vAlign w:val="top"/>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Свойства неорганических веществ </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16.05</w:t>
            </w:r>
          </w:p>
        </w:tc>
        <w:tc>
          <w:tcPr>
            <w:tcBorders>
              <w:right w:color="000000" w:space="0" w:sz="4" w:val="single"/>
            </w:tcBorders>
            <w:vAlign w:val="top"/>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gridSpan w:val="2"/>
            <w:tcBorders>
              <w:right w:color="000000" w:space="0" w:sz="4" w:val="single"/>
            </w:tcBorders>
            <w:vAlign w:val="top"/>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Генетические </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ряды металла, </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неметалла и переходного металла</w:t>
            </w:r>
          </w:p>
        </w:tc>
        <w:tc>
          <w:tcPr>
            <w:gridSpan w:val="2"/>
            <w:tcBorders>
              <w:left w:color="000000" w:space="0" w:sz="4" w:val="single"/>
            </w:tcBorders>
            <w:vAlign w:val="top"/>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21.05</w:t>
            </w:r>
          </w:p>
        </w:tc>
        <w:tc>
          <w:tcPr>
            <w:tcBorders>
              <w:bottom w:color="000000" w:space="0" w:sz="4" w:val="single"/>
              <w:right w:color="000000" w:space="0" w:sz="4" w:val="single"/>
            </w:tcBorders>
            <w:vAlign w:val="top"/>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gridSpan w:val="2"/>
            <w:tcBorders>
              <w:right w:color="000000" w:space="0" w:sz="4" w:val="single"/>
            </w:tcBorders>
            <w:vAlign w:val="top"/>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Тренинг-тестирование по вариантам ГИА прошлых лет и демоверсии </w:t>
            </w:r>
          </w:p>
        </w:tc>
        <w:tc>
          <w:tcPr>
            <w:gridSpan w:val="2"/>
            <w:tcBorders>
              <w:left w:color="000000" w:space="0" w:sz="4" w:val="single"/>
            </w:tcBorders>
            <w:vAlign w:val="top"/>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23.05</w:t>
            </w:r>
          </w:p>
        </w:tc>
        <w:tc>
          <w:tcPr>
            <w:tcBorders>
              <w:right w:color="000000" w:space="0" w:sz="4" w:val="single"/>
            </w:tcBorders>
            <w:vAlign w:val="top"/>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708"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567" w:hanging="567"/>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